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952" w:rsidRDefault="006B2952" w:rsidP="006B2952">
      <w:pPr>
        <w:spacing w:after="0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FA491F" w:rsidRDefault="00FA491F" w:rsidP="006B295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A491F" w:rsidRDefault="00FA491F" w:rsidP="006B295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A491F" w:rsidRDefault="00FA491F" w:rsidP="006B295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297621"/>
            <wp:effectExtent l="0" t="0" r="3175" b="8255"/>
            <wp:docPr id="1" name="Рисунок 1" descr="H:\iyt\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iyt\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491F" w:rsidRDefault="00FA491F" w:rsidP="006B295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B2952" w:rsidRDefault="006B2952" w:rsidP="006B295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- Закон Республики Татарстан от 22 июля 2013 года №68-ЗРТ «Об образовании»;</w:t>
      </w:r>
    </w:p>
    <w:p w:rsidR="006B2952" w:rsidRDefault="006B2952" w:rsidP="006B295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Закон Республики Татарстан «О языках народов Республики Татарстан» № 1560-XII от 8 июля 1992 года;</w:t>
      </w:r>
    </w:p>
    <w:p w:rsidR="006B2952" w:rsidRDefault="006B2952" w:rsidP="006B295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 Минобрнауки России от 08.04.2014 №293 «Об утверждении Порядка приема на обучение по образовательным программам дошкольного образования»;</w:t>
      </w:r>
    </w:p>
    <w:p w:rsidR="006B2952" w:rsidRDefault="006B2952" w:rsidP="006B295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Приказа Министерства Просвещения от 21 января 2019г. № 33 2О внесении изменений в Порядок приема на обучение по образовательным программам дошкольного образования №293 от 8 апреля 2014г»</w:t>
      </w:r>
    </w:p>
    <w:p w:rsidR="006B2952" w:rsidRDefault="006B2952" w:rsidP="006B295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1.3. Положение определяет языки образования в МБДОУ «Каенкай».</w:t>
      </w:r>
    </w:p>
    <w:p w:rsidR="006B2952" w:rsidRDefault="006B2952" w:rsidP="006B2952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2.Образовательная деятельность</w:t>
      </w:r>
    </w:p>
    <w:p w:rsidR="006B2952" w:rsidRDefault="006B2952" w:rsidP="006B295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2.1. В МБДОУ «Каенкай» гарантируется получение образования на государственном языке 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6B2952" w:rsidRDefault="006B2952" w:rsidP="006B295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2.2. Образовательная деятельность в Учреждении осуществляется в соответствии с ФГОС и основной образовательной программой, учебным планом.</w:t>
      </w:r>
    </w:p>
    <w:p w:rsidR="006B2952" w:rsidRDefault="006B2952" w:rsidP="006B295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2.3. Выбор языка образования осуществляется по заявлению родителя (законного представителя) при приеме на обучение по образовательным программам дошкольного образования. Родитель (законного представителя)  ребенка имеет право выбрать язык образования, в том числе родной язык из числа языков народов Российской Федерации.</w:t>
      </w:r>
    </w:p>
    <w:p w:rsidR="006B2952" w:rsidRDefault="006B2952" w:rsidP="006B295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 Право на получение дошкольного образования на родном языке из числа языков народов Российской Федерации, в том числе на русском как родном языке, а также право на изучение родного языка из числа языков народов Российской Федерации реализуется в пределах возможностей представляемых системой образования, в  порядке  установленном законодательством.</w:t>
      </w:r>
    </w:p>
    <w:p w:rsidR="006B2952" w:rsidRDefault="006B2952" w:rsidP="006B295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Образовательная деятельность в Учреждении осуществляется на татарском языке и на государственном языке Российской Федерации в порядке, установленном законодательством Российской Федерации и в соответствии с законодательством Республики Татарстан.</w:t>
      </w:r>
    </w:p>
    <w:p w:rsidR="006B2952" w:rsidRDefault="006B2952" w:rsidP="006B295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Реализация образовательных программ дошкольного образования осуществляется на татарском языке.</w:t>
      </w:r>
    </w:p>
    <w:p w:rsidR="006B2952" w:rsidRDefault="006B2952" w:rsidP="006B295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2.7. Мероприятия, проводимые в МБДОУ «Каенкай», организуются на русском и татарском языках в зависимости от их целей, тематики  целевой аудитории и иных факторов.</w:t>
      </w:r>
    </w:p>
    <w:p w:rsidR="006B2952" w:rsidRDefault="006B2952" w:rsidP="006B295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Родители (законные представители) обучающегося ( воспитанника) при поступлении ребенка в ДОУ знакомятся с Уставом, образовательной программой, локальными нормативными актами ДОУ, в том числе настоящим Положением, для выражения своего согласия на язык обучения в МБДОУ «Каенкай»</w:t>
      </w:r>
    </w:p>
    <w:p w:rsidR="006B2952" w:rsidRDefault="006B2952" w:rsidP="006B295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2952" w:rsidRDefault="006B2952" w:rsidP="006B2952">
      <w:pPr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</w:rPr>
        <w:t xml:space="preserve"> Использование языков в деятельности образовательной организации </w:t>
      </w:r>
    </w:p>
    <w:p w:rsidR="006B2952" w:rsidRDefault="006B2952" w:rsidP="006B2952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Документооборот в МБДОУ «Каенкай» осуществляется на русском языке – государственном языке Российской Федерации .</w:t>
      </w:r>
    </w:p>
    <w:p w:rsidR="006B2952" w:rsidRDefault="006B2952" w:rsidP="006B295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3.2. Наружное и внутреннее оформление детского сада (вывески, бланки, наименования групп, кабинетов, названия стендов, и т.д.) обеспечивается на русском, татарском языках 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B2952" w:rsidRDefault="006B2952" w:rsidP="006B295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2952" w:rsidRDefault="006B2952" w:rsidP="006B295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2952" w:rsidRDefault="006B2952" w:rsidP="006B295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2952" w:rsidRDefault="006B2952" w:rsidP="006B295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B2952" w:rsidRDefault="006B2952" w:rsidP="006B295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4.Заключительные положения</w:t>
      </w:r>
    </w:p>
    <w:p w:rsidR="006B2952" w:rsidRDefault="006B2952" w:rsidP="006B2952">
      <w:pPr>
        <w:spacing w:after="0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   4.1. МБДОУ «Каенкай» обеспечивает открытость и доступность инфорации о языках образования путем размещения настоящего Положения на официальном сайте детского сада в сети Интернет</w:t>
      </w:r>
      <w:r>
        <w:t xml:space="preserve"> </w:t>
      </w:r>
      <w:hyperlink r:id="rId6" w:history="1">
        <w:r w:rsidRPr="00B30AA3">
          <w:rPr>
            <w:color w:val="0000FF"/>
            <w:u w:val="single"/>
          </w:rPr>
          <w:t>https://edu.tatar.ru/muslum/shuganka/dou2</w:t>
        </w:r>
      </w:hyperlink>
    </w:p>
    <w:p w:rsidR="006B2952" w:rsidRDefault="006B2952" w:rsidP="006B2952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Настоящее Положение вступает в силу с момента утверждения.</w:t>
      </w:r>
    </w:p>
    <w:p w:rsidR="006B2952" w:rsidRDefault="006B2952" w:rsidP="006B2952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Изменения в настоящее Положение могут вноситься Учреждением в соответствии с действующим Законодательством и его Уставом.</w:t>
      </w:r>
    </w:p>
    <w:p w:rsidR="006B2952" w:rsidRDefault="006B2952" w:rsidP="006B295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4.4. Срок действия настоящего Положения не ограничен. Положение действует до принятия нового.</w:t>
      </w:r>
    </w:p>
    <w:p w:rsidR="006B2952" w:rsidRDefault="006B2952" w:rsidP="006B2952">
      <w:pPr>
        <w:spacing w:after="0"/>
        <w:ind w:firstLine="709"/>
      </w:pPr>
    </w:p>
    <w:p w:rsidR="006B2952" w:rsidRDefault="006B2952" w:rsidP="006B2952"/>
    <w:p w:rsidR="00641A19" w:rsidRDefault="00641A19"/>
    <w:sectPr w:rsidR="0064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DF3"/>
    <w:rsid w:val="000777BE"/>
    <w:rsid w:val="00500DF3"/>
    <w:rsid w:val="00641A19"/>
    <w:rsid w:val="006B2952"/>
    <w:rsid w:val="00FA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5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2952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6B2952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Strong"/>
    <w:basedOn w:val="a0"/>
    <w:uiPriority w:val="22"/>
    <w:qFormat/>
    <w:rsid w:val="006B29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A4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91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5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2952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6B2952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Strong"/>
    <w:basedOn w:val="a0"/>
    <w:uiPriority w:val="22"/>
    <w:qFormat/>
    <w:rsid w:val="006B29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A4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91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muslum/shuganka/dou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6</cp:revision>
  <cp:lastPrinted>2020-05-19T03:15:00Z</cp:lastPrinted>
  <dcterms:created xsi:type="dcterms:W3CDTF">2020-05-18T18:54:00Z</dcterms:created>
  <dcterms:modified xsi:type="dcterms:W3CDTF">2020-05-19T05:52:00Z</dcterms:modified>
</cp:coreProperties>
</file>